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4054D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678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AD498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18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Pr="004054DC" w:rsidRDefault="00EE3C88" w:rsidP="004054D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4054DC" w:rsidRPr="004054DC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Всероссийской онлайн-конференции по повышению грамотности</w:t>
      </w:r>
    </w:p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4054DC" w:rsidRDefault="00FC640D" w:rsidP="0040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FC640D">
        <w:rPr>
          <w:rFonts w:ascii="TimesNewRomanPSMT" w:hAnsi="TimesNewRomanPSMT"/>
          <w:color w:val="000000"/>
          <w:sz w:val="28"/>
          <w:szCs w:val="28"/>
        </w:rPr>
        <w:t>В соответствии с пис</w:t>
      </w:r>
      <w:r w:rsidR="004054DC">
        <w:rPr>
          <w:rFonts w:ascii="TimesNewRomanPSMT" w:hAnsi="TimesNewRomanPSMT"/>
          <w:color w:val="000000"/>
          <w:sz w:val="28"/>
          <w:szCs w:val="28"/>
        </w:rPr>
        <w:t>ьмами</w:t>
      </w:r>
      <w:r w:rsidRPr="00FC640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4054DC" w:rsidRPr="004054DC">
        <w:rPr>
          <w:rFonts w:ascii="TimesNewRomanPSMT" w:hAnsi="TimesNewRomanPSMT"/>
          <w:color w:val="000000"/>
          <w:sz w:val="28"/>
          <w:szCs w:val="28"/>
        </w:rPr>
        <w:t>Минцифры России от 15.04.2025 № СК-П18-37521</w:t>
      </w:r>
      <w:r w:rsidR="004054DC">
        <w:rPr>
          <w:rFonts w:ascii="TimesNewRomanPSMT" w:hAnsi="TimesNewRomanPSMT"/>
          <w:color w:val="000000"/>
          <w:sz w:val="28"/>
          <w:szCs w:val="28"/>
        </w:rPr>
        <w:t xml:space="preserve"> и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AD498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054DC">
        <w:rPr>
          <w:rFonts w:ascii="Times New Roman" w:hAnsi="Times New Roman" w:cs="Times New Roman"/>
          <w:color w:val="000000"/>
          <w:sz w:val="28"/>
          <w:szCs w:val="28"/>
        </w:rPr>
        <w:t>424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E56FC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D498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054D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AD498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4054DC">
        <w:rPr>
          <w:rStyle w:val="fontstyle01"/>
        </w:rPr>
        <w:t>информирует о проведении 22-23 апреля 2025 г. Всероссийской онлайн-конференции по повышению грамотности учителей, школьников и их родителей в области искусственного интеллекта (далее – Конференция)</w:t>
      </w:r>
      <w:r w:rsidR="00430A12">
        <w:rPr>
          <w:rStyle w:val="fontstyle01"/>
        </w:rPr>
        <w:t xml:space="preserve"> с 14:00-19:30</w:t>
      </w:r>
      <w:r w:rsidR="004054DC">
        <w:rPr>
          <w:rStyle w:val="fontstyle01"/>
        </w:rPr>
        <w:t>.</w:t>
      </w:r>
    </w:p>
    <w:p w:rsidR="004054DC" w:rsidRDefault="004054DC" w:rsidP="0040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22 апреля 2025 г. состоится Конференция для учителей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общеобразовательных организаций. Педагоги узнают, как использовать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нейросети</w:t>
      </w:r>
      <w:proofErr w:type="spellEnd"/>
      <w:r>
        <w:rPr>
          <w:rStyle w:val="fontstyle01"/>
        </w:rPr>
        <w:t xml:space="preserve"> для создания учебных материалов и индивидуализации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образовательного процесса. В рамках Конференции Минцифры России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представит информацию о проекте «Код будущего. Искусственный интеллект»,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реализуемого с 2025 года в рамка</w:t>
      </w:r>
      <w:bookmarkStart w:id="0" w:name="_GoBack"/>
      <w:bookmarkEnd w:id="0"/>
      <w:r>
        <w:rPr>
          <w:rStyle w:val="fontstyle01"/>
        </w:rPr>
        <w:t>х федерального проекта «Кадры для цифровой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трансформации» национального проекта «Экономика данных и цифровая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трансформация государства».</w:t>
      </w:r>
    </w:p>
    <w:p w:rsidR="004054DC" w:rsidRDefault="004054DC" w:rsidP="0040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23 апреля 2025 г. пройдет Конференция для школьников и их родителей.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Учащиеся и их родители узнают об использовании искусственного интеллекта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образовании и профориентации, смогут принять участие в практических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занятиях и викторинах.</w:t>
      </w:r>
    </w:p>
    <w:p w:rsidR="004054DC" w:rsidRDefault="004054DC" w:rsidP="0040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Участие в Конференции бесплатное. Для участия необходимо пройти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регистрацию на официальном сайте Конференции по адресу: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6" w:history="1">
        <w:r w:rsidRPr="0087737D">
          <w:rPr>
            <w:rStyle w:val="a5"/>
            <w:rFonts w:ascii="Times New Roman" w:hAnsi="Times New Roman" w:cs="Times New Roman"/>
            <w:sz w:val="28"/>
            <w:szCs w:val="28"/>
          </w:rPr>
          <w:t>https://events.skillbox.ru/mintsifry</w:t>
        </w:r>
      </w:hyperlink>
      <w:r>
        <w:rPr>
          <w:rStyle w:val="fontstyle01"/>
        </w:rPr>
        <w:t>.</w:t>
      </w:r>
    </w:p>
    <w:p w:rsidR="004054DC" w:rsidRDefault="004054DC" w:rsidP="0040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На основании изложенного просим оказать содействие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информировании учителей, школьников и их родителей о возможности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принять участие в Конференции.</w:t>
      </w:r>
    </w:p>
    <w:p w:rsidR="004054DC" w:rsidRDefault="004054DC" w:rsidP="0040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AD498F" w:rsidRDefault="004054DC" w:rsidP="00405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Приложение: на 7 л. в 1 экз</w:t>
      </w:r>
      <w:r w:rsidR="007E06E4">
        <w:rPr>
          <w:rStyle w:val="fontstyle01"/>
        </w:rPr>
        <w:t>.</w:t>
      </w: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054DC"/>
    <w:rsid w:val="00430A12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7E06E4"/>
    <w:rsid w:val="008032E9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AD498F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AD079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vents.skillbox.ru/mintsifr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4E3AC-2E5F-4301-9FA5-03E9D9F7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5</cp:revision>
  <dcterms:created xsi:type="dcterms:W3CDTF">2025-04-21T09:07:00Z</dcterms:created>
  <dcterms:modified xsi:type="dcterms:W3CDTF">2025-04-21T09:09:00Z</dcterms:modified>
</cp:coreProperties>
</file>